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新細明體" w:eastAsia="新細明體" w:hAnsi="新細明體" w:cs="Times New Roman" w:hint="eastAsia"/>
          <w:b/>
          <w:bCs/>
          <w:color w:val="000000"/>
          <w:kern w:val="0"/>
          <w:sz w:val="27"/>
          <w:szCs w:val="27"/>
        </w:rPr>
        <w:t>步驟</w:t>
      </w:r>
      <w:r w:rsidRPr="00C81059"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1.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請先安裝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VS2008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新細明體" w:eastAsia="新細明體" w:hAnsi="新細明體" w:cs="Times New Roman" w:hint="eastAsia"/>
          <w:b/>
          <w:bCs/>
          <w:color w:val="000000"/>
          <w:kern w:val="0"/>
          <w:sz w:val="27"/>
          <w:szCs w:val="27"/>
        </w:rPr>
        <w:t>步驟</w:t>
      </w:r>
      <w:r w:rsidRPr="00C81059"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2.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請下載</w:t>
      </w:r>
      <w:r w:rsidR="00200A0D"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fldChar w:fldCharType="begin"/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instrText xml:space="preserve"> HYPERLINK "http://120.126.145.78/OpenCV2.0/OpenCV2.0.zip" </w:instrText>
      </w:r>
      <w:r w:rsidR="00200A0D"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fldChar w:fldCharType="separate"/>
      </w:r>
      <w:r w:rsidRPr="00C81059">
        <w:rPr>
          <w:rFonts w:ascii="Times New Roman" w:eastAsia="新細明體" w:hAnsi="Times New Roman" w:cs="Times New Roman"/>
          <w:color w:val="800080"/>
          <w:kern w:val="0"/>
          <w:sz w:val="27"/>
          <w:u w:val="single"/>
        </w:rPr>
        <w:t>OpenCV2.0.zip</w:t>
      </w:r>
      <w:r w:rsidR="00200A0D"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fldChar w:fldCharType="end"/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套件，並解壓縮放置到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槽目錄下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新細明體" w:eastAsia="新細明體" w:hAnsi="新細明體" w:cs="Times New Roman" w:hint="eastAsia"/>
          <w:b/>
          <w:bCs/>
          <w:color w:val="000000"/>
          <w:kern w:val="0"/>
          <w:sz w:val="27"/>
          <w:szCs w:val="27"/>
        </w:rPr>
        <w:t>步驟</w:t>
      </w:r>
      <w:r w:rsidRPr="00C81059"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3.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配置路徑如下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a.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先在環境變數下，貼上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C:\OpenCV2.0\bin</w:t>
      </w:r>
    </w:p>
    <w:p w:rsidR="00C81059" w:rsidRPr="00C81059" w:rsidRDefault="00C81059" w:rsidP="00C81059">
      <w:pPr>
        <w:widowControl/>
        <w:ind w:firstLine="4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3960495" cy="4286885"/>
            <wp:effectExtent l="19050" t="0" r="1905" b="0"/>
            <wp:docPr id="1" name="圖片 1" descr="http://120.126.145.78/OpenCV2.0/index.files/image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20.126.145.78/OpenCV2.0/index.files/image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495" cy="428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b.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開起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VS2008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 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點選工具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選項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專案和方案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-&gt;VC++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目錄</w:t>
      </w:r>
    </w:p>
    <w:p w:rsidR="00C81059" w:rsidRPr="00C81059" w:rsidRDefault="00C81059" w:rsidP="00C81059">
      <w:pPr>
        <w:widowControl/>
        <w:ind w:firstLine="4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4649470" cy="5664835"/>
            <wp:effectExtent l="19050" t="0" r="0" b="0"/>
            <wp:docPr id="2" name="圖片 2" descr="http://120.126.145.78/OpenCV2.0/index.files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20.126.145.78/OpenCV2.0/index.files/image0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470" cy="566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firstLine="4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6240780" cy="3402330"/>
            <wp:effectExtent l="19050" t="0" r="7620" b="0"/>
            <wp:docPr id="3" name="圖片 3" descr="http://120.126.145.78/OpenCV2.0/index.files/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20.126.145.78/OpenCV2.0/index.files/image0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設定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可執行檔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、與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Tahoma" w:eastAsia="新細明體" w:hAnsi="Tahoma" w:cs="Tahoma"/>
          <w:color w:val="000000"/>
          <w:kern w:val="0"/>
          <w:sz w:val="21"/>
          <w:szCs w:val="21"/>
          <w:shd w:val="clear" w:color="auto" w:fill="FFFFFF"/>
        </w:rPr>
        <w:t>include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1"/>
          <w:szCs w:val="21"/>
          <w:shd w:val="clear" w:color="auto" w:fill="FFFFFF"/>
        </w:rPr>
        <w:t>檔案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與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proofErr w:type="gramStart"/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</w:rPr>
        <w:t>程式庫檔</w:t>
      </w:r>
      <w:proofErr w:type="gramEnd"/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</w:p>
    <w:p w:rsid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 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可執行檔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加入</w:t>
      </w:r>
      <w:r w:rsidR="009126C2" w:rsidRPr="009126C2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C:\OpenCV2.0\bin\Debug</w:t>
      </w:r>
    </w:p>
    <w:p w:rsidR="009126C2" w:rsidRPr="00C81059" w:rsidRDefault="009126C2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  <w:t xml:space="preserve"> </w:t>
      </w:r>
      <w:r w:rsidRPr="009126C2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C:\OpenCV2.0\bin\</w:t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>Release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 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Tahoma" w:eastAsia="新細明體" w:hAnsi="Tahoma" w:cs="Tahoma"/>
          <w:color w:val="000000"/>
          <w:kern w:val="0"/>
          <w:sz w:val="21"/>
          <w:szCs w:val="21"/>
          <w:shd w:val="clear" w:color="auto" w:fill="FFFFFF"/>
        </w:rPr>
        <w:t>include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1"/>
          <w:szCs w:val="21"/>
          <w:shd w:val="clear" w:color="auto" w:fill="FFFFFF"/>
        </w:rPr>
        <w:t>檔案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加入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C:\OpenCV2.0\include\opencv</w:t>
      </w:r>
    </w:p>
    <w:p w:rsid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 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proofErr w:type="gramStart"/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</w:rPr>
        <w:t>程式庫檔</w:t>
      </w:r>
      <w:proofErr w:type="gramEnd"/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加入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C:\OpenCV2.0\lib</w:t>
      </w:r>
      <w:r w:rsidR="009126C2"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>\Debug</w:t>
      </w:r>
    </w:p>
    <w:p w:rsidR="009126C2" w:rsidRPr="00C81059" w:rsidRDefault="009126C2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ab/>
        <w:t xml:space="preserve">  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C:\OpenCV2.0\lib</w:t>
      </w:r>
      <w:r>
        <w:rPr>
          <w:rFonts w:ascii="Times New Roman" w:eastAsia="新細明體" w:hAnsi="Times New Roman" w:cs="Times New Roman" w:hint="eastAsia"/>
          <w:color w:val="000000"/>
          <w:kern w:val="0"/>
          <w:sz w:val="27"/>
          <w:szCs w:val="27"/>
        </w:rPr>
        <w:t>\Release</w:t>
      </w:r>
    </w:p>
    <w:p w:rsidR="00C81059" w:rsidRPr="00C81059" w:rsidRDefault="00C81059" w:rsidP="00C81059">
      <w:pPr>
        <w:widowControl/>
        <w:ind w:firstLine="4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6240780" cy="3402330"/>
            <wp:effectExtent l="19050" t="0" r="7620" b="0"/>
            <wp:docPr id="4" name="圖片 4" descr="http://120.126.145.78/OpenCV2.0/index.files/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20.126.145.78/OpenCV2.0/index.files/image0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firstLine="4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6240780" cy="3402330"/>
            <wp:effectExtent l="19050" t="0" r="7620" b="0"/>
            <wp:docPr id="5" name="圖片 5" descr="http://120.126.145.78/OpenCV2.0/index.files/image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20.126.145.78/OpenCV2.0/index.files/image03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firstLine="4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6240780" cy="3402330"/>
            <wp:effectExtent l="19050" t="0" r="7620" b="0"/>
            <wp:docPr id="6" name="圖片 6" descr="http://120.126.145.78/OpenCV2.0/index.files/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20.126.145.78/OpenCV2.0/index.files/image0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新細明體" w:eastAsia="新細明體" w:hAnsi="新細明體" w:cs="Times New Roman" w:hint="eastAsia"/>
          <w:b/>
          <w:bCs/>
          <w:color w:val="000000"/>
          <w:kern w:val="0"/>
          <w:sz w:val="27"/>
          <w:szCs w:val="27"/>
        </w:rPr>
        <w:t>步驟</w:t>
      </w:r>
      <w:r w:rsidRPr="00C81059"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4.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開專案教學與設定</w:t>
      </w:r>
    </w:p>
    <w:p w:rsidR="00C81059" w:rsidRPr="00C81059" w:rsidRDefault="00C81059" w:rsidP="00C81059">
      <w:pPr>
        <w:widowControl/>
        <w:ind w:left="540" w:hanging="36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a.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14"/>
          <w:szCs w:val="14"/>
        </w:rPr>
        <w:t>     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14"/>
        </w:rPr>
        <w:t> 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</w:rPr>
        <w:t>開裝案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：檔案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新增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專案</w:t>
      </w:r>
    </w:p>
    <w:p w:rsidR="00C81059" w:rsidRPr="00C81059" w:rsidRDefault="00C81059" w:rsidP="00C81059">
      <w:pPr>
        <w:widowControl/>
        <w:ind w:left="180" w:firstLine="30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3788410" cy="3046095"/>
            <wp:effectExtent l="19050" t="0" r="2540" b="0"/>
            <wp:docPr id="7" name="圖片 7" descr="http://120.126.145.78/OpenCV2.0/index.files/image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20.126.145.78/OpenCV2.0/index.files/image0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10" cy="304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b.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新增專案：點選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[Win32]-&gt;Win32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主控制台應用程式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proofErr w:type="gramStart"/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</w:rPr>
        <w:t>登打專案</w:t>
      </w:r>
      <w:proofErr w:type="gramEnd"/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名稱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設定路徑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將方案建立目錄的勾取消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 w:firstLine="30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6496050" cy="4174490"/>
            <wp:effectExtent l="19050" t="0" r="0" b="0"/>
            <wp:docPr id="8" name="圖片 8" descr="http://120.126.145.78/OpenCV2.0/index.files/image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20.126.145.78/OpenCV2.0/index.files/image03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17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lastRenderedPageBreak/>
        <w:t>c.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應用程式設定：點選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應用程式設定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]-&gt;[</w:t>
      </w:r>
      <w:proofErr w:type="gramStart"/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</w:rPr>
        <w:t>空裝案</w:t>
      </w:r>
      <w:proofErr w:type="gramEnd"/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打勾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-&gt;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完成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 w:firstLine="30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drawing>
          <wp:inline distT="0" distB="0" distL="0" distR="0">
            <wp:extent cx="5866130" cy="4987925"/>
            <wp:effectExtent l="19050" t="0" r="1270" b="0"/>
            <wp:docPr id="9" name="圖片 9" descr="http://120.126.145.78/OpenCV2.0/index.files/image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120.126.145.78/OpenCV2.0/index.files/image03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130" cy="49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d.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專案設定：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右鍵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]-&gt;[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屬性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 w:firstLine="30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2992755" cy="5017135"/>
            <wp:effectExtent l="19050" t="0" r="0" b="0"/>
            <wp:docPr id="10" name="圖片 10" descr="http://120.126.145.78/OpenCV2.0/index.files/image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20.126.145.78/OpenCV2.0/index.files/image03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501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e.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基本設定與專案連結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OopenCV2.0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建置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1.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基本設定：選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所有組態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]-&gt;[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字元集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選擇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使用多位元組字元集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</w:p>
    <w:p w:rsidR="00C81059" w:rsidRPr="00C81059" w:rsidRDefault="00C81059" w:rsidP="00C81059">
      <w:pPr>
        <w:widowControl/>
        <w:ind w:left="180" w:firstLine="30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7255510" cy="5260975"/>
            <wp:effectExtent l="19050" t="0" r="2540" b="0"/>
            <wp:docPr id="11" name="圖片 11" descr="http://120.126.145.78/OpenCV2.0/index.files/image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20.126.145.78/OpenCV2.0/index.files/image03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510" cy="526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2.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與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OpenCV2.0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相依設定：點選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[Debug]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下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其他相依性設定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貼上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cxcore200</w:t>
      </w:r>
      <w:r w:rsidRPr="00C81059">
        <w:rPr>
          <w:rFonts w:ascii="Times New Roman" w:eastAsia="新細明體" w:hAnsi="Times New Roman" w:cs="Times New Roman"/>
          <w:color w:val="FF0000"/>
          <w:kern w:val="0"/>
          <w:sz w:val="27"/>
          <w:szCs w:val="27"/>
        </w:rPr>
        <w:t>d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.lib cv200</w:t>
      </w:r>
      <w:r w:rsidRPr="00C81059">
        <w:rPr>
          <w:rFonts w:ascii="Times New Roman" w:eastAsia="新細明體" w:hAnsi="Times New Roman" w:cs="Times New Roman"/>
          <w:color w:val="FF0000"/>
          <w:kern w:val="0"/>
          <w:sz w:val="27"/>
          <w:szCs w:val="27"/>
        </w:rPr>
        <w:t>d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.lib highgui200</w:t>
      </w:r>
      <w:r w:rsidRPr="00C81059">
        <w:rPr>
          <w:rFonts w:ascii="Times New Roman" w:eastAsia="新細明體" w:hAnsi="Times New Roman" w:cs="Times New Roman"/>
          <w:color w:val="FF0000"/>
          <w:kern w:val="0"/>
          <w:sz w:val="27"/>
          <w:szCs w:val="27"/>
        </w:rPr>
        <w:t>d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.lib  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(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※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作用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Debug]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模式也是如此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)</w:t>
      </w:r>
    </w:p>
    <w:p w:rsidR="00C81059" w:rsidRPr="00C81059" w:rsidRDefault="00C81059" w:rsidP="00C81059">
      <w:pPr>
        <w:widowControl/>
        <w:ind w:left="180" w:firstLine="30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7255510" cy="5260975"/>
            <wp:effectExtent l="19050" t="0" r="2540" b="0"/>
            <wp:docPr id="12" name="圖片 12" descr="http://120.126.145.78/OpenCV2.0/index.files/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120.126.145.78/OpenCV2.0/index.files/image03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510" cy="526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059" w:rsidRPr="00C81059" w:rsidRDefault="00C81059" w:rsidP="00C8105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C81059" w:rsidRPr="00C81059" w:rsidRDefault="00C81059" w:rsidP="00C81059">
      <w:pPr>
        <w:widowControl/>
        <w:ind w:left="18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3.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與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OpenCV2.0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相依設定：點選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proofErr w:type="spellStart"/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Rslease</w:t>
      </w:r>
      <w:proofErr w:type="spellEnd"/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下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[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其他相依性設定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]</w:t>
      </w:r>
      <w:r w:rsidRPr="00C8105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>貼上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cxcore200.</w:t>
      </w:r>
      <w:proofErr w:type="gramStart"/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lib</w:t>
      </w:r>
      <w:proofErr w:type="gramEnd"/>
      <w:r w:rsidRPr="00C81059">
        <w:rPr>
          <w:rFonts w:ascii="Times New Roman" w:eastAsia="新細明體" w:hAnsi="Times New Roman" w:cs="Times New Roman"/>
          <w:color w:val="000000"/>
          <w:kern w:val="0"/>
          <w:sz w:val="27"/>
        </w:rPr>
        <w:t> </w:t>
      </w:r>
      <w:r w:rsidRPr="00C8105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cv200.lib highgui200.lib</w:t>
      </w:r>
    </w:p>
    <w:p w:rsidR="00C81059" w:rsidRPr="00C81059" w:rsidRDefault="00C81059" w:rsidP="00C81059">
      <w:pPr>
        <w:widowControl/>
        <w:ind w:left="540"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>
        <w:rPr>
          <w:rFonts w:ascii="Times New Roman" w:eastAsia="新細明體" w:hAnsi="Times New Roman" w:cs="Times New Roman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5994159" cy="4346368"/>
            <wp:effectExtent l="19050" t="0" r="6591" b="0"/>
            <wp:docPr id="13" name="圖片 13" descr="http://120.126.145.78/OpenCV2.0/index.files/image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20.126.145.78/OpenCV2.0/index.files/image03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395" cy="4346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E0D" w:rsidRDefault="00903E0D"/>
    <w:sectPr w:rsidR="00903E0D" w:rsidSect="00903E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9BD" w:rsidRDefault="002169BD" w:rsidP="002F69C1">
      <w:r>
        <w:separator/>
      </w:r>
    </w:p>
  </w:endnote>
  <w:endnote w:type="continuationSeparator" w:id="0">
    <w:p w:rsidR="002169BD" w:rsidRDefault="002169BD" w:rsidP="002F6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9BD" w:rsidRDefault="002169BD" w:rsidP="002F69C1">
      <w:r>
        <w:separator/>
      </w:r>
    </w:p>
  </w:footnote>
  <w:footnote w:type="continuationSeparator" w:id="0">
    <w:p w:rsidR="002169BD" w:rsidRDefault="002169BD" w:rsidP="002F69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059"/>
    <w:rsid w:val="001002FC"/>
    <w:rsid w:val="001C35CB"/>
    <w:rsid w:val="00200A0D"/>
    <w:rsid w:val="002169BD"/>
    <w:rsid w:val="00272D94"/>
    <w:rsid w:val="002F1705"/>
    <w:rsid w:val="002F69C1"/>
    <w:rsid w:val="003B1BA9"/>
    <w:rsid w:val="003E0B1F"/>
    <w:rsid w:val="004163F2"/>
    <w:rsid w:val="00903E0D"/>
    <w:rsid w:val="009126C2"/>
    <w:rsid w:val="009D50E3"/>
    <w:rsid w:val="00C81059"/>
    <w:rsid w:val="00D8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0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059"/>
    <w:rPr>
      <w:color w:val="0000FF"/>
      <w:u w:val="single"/>
    </w:rPr>
  </w:style>
  <w:style w:type="character" w:customStyle="1" w:styleId="apple-converted-space">
    <w:name w:val="apple-converted-space"/>
    <w:basedOn w:val="a0"/>
    <w:rsid w:val="00C81059"/>
  </w:style>
  <w:style w:type="character" w:customStyle="1" w:styleId="grame">
    <w:name w:val="grame"/>
    <w:basedOn w:val="a0"/>
    <w:rsid w:val="00C81059"/>
  </w:style>
  <w:style w:type="character" w:customStyle="1" w:styleId="spelle">
    <w:name w:val="spelle"/>
    <w:basedOn w:val="a0"/>
    <w:rsid w:val="00C81059"/>
  </w:style>
  <w:style w:type="paragraph" w:styleId="a4">
    <w:name w:val="Balloon Text"/>
    <w:basedOn w:val="a"/>
    <w:link w:val="a5"/>
    <w:uiPriority w:val="99"/>
    <w:semiHidden/>
    <w:unhideWhenUsed/>
    <w:rsid w:val="00C810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8105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F69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2F69C1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F69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2F69C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IMSLAB</dc:creator>
  <cp:lastModifiedBy>IMSLAB</cp:lastModifiedBy>
  <cp:revision>7</cp:revision>
  <dcterms:created xsi:type="dcterms:W3CDTF">2012-08-16T01:57:00Z</dcterms:created>
  <dcterms:modified xsi:type="dcterms:W3CDTF">2013-10-05T09:52:00Z</dcterms:modified>
</cp:coreProperties>
</file>